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992AB3">
      <w:pPr>
        <w:jc w:val="center"/>
      </w:pPr>
      <w:r>
        <w:t>Louisiana Oyster Task Force Meeting</w:t>
      </w:r>
    </w:p>
    <w:p w14:paraId="7E2C630F" w14:textId="77777777" w:rsidR="00C205BA" w:rsidRDefault="00C205BA" w:rsidP="00992AB3">
      <w:pPr>
        <w:jc w:val="center"/>
      </w:pPr>
      <w:bookmarkStart w:id="0" w:name="_GoBack"/>
      <w:bookmarkEnd w:id="0"/>
      <w:r>
        <w:t>John Tesvich, Chairman</w:t>
      </w:r>
    </w:p>
    <w:p w14:paraId="66C3AD5C" w14:textId="53010127" w:rsidR="00C205BA" w:rsidRDefault="001D7AD0" w:rsidP="00992AB3">
      <w:pPr>
        <w:jc w:val="center"/>
      </w:pPr>
      <w:r>
        <w:t>Tuesday, November 10, 2015</w:t>
      </w:r>
    </w:p>
    <w:p w14:paraId="6124EAA5" w14:textId="62A7906B" w:rsidR="00DE3B22" w:rsidRDefault="001D7AD0" w:rsidP="00992AB3">
      <w:pPr>
        <w:jc w:val="center"/>
      </w:pPr>
      <w:r>
        <w:t>2021 Lakeshore Drive, suite 210</w:t>
      </w:r>
    </w:p>
    <w:p w14:paraId="7BDE9535" w14:textId="604AAEBB" w:rsidR="00C205BA" w:rsidRDefault="00C205BA" w:rsidP="00992AB3">
      <w:pPr>
        <w:jc w:val="center"/>
      </w:pPr>
      <w:r>
        <w:t>New Orleans</w:t>
      </w:r>
    </w:p>
    <w:p w14:paraId="1F22F92C" w14:textId="77777777" w:rsidR="00DA2101" w:rsidRDefault="00DA2101" w:rsidP="00DA2101"/>
    <w:p w14:paraId="2497FBAC" w14:textId="3071F724" w:rsidR="00C72E11" w:rsidRPr="00DA2101" w:rsidRDefault="00C72E11" w:rsidP="00DA2101">
      <w:r w:rsidRPr="00C72E11">
        <w:rPr>
          <w:rFonts w:ascii="Cambria" w:eastAsia="Times New Roman" w:hAnsi="Cambria" w:cs="Times New Roman"/>
          <w:b/>
          <w:bCs/>
          <w:color w:val="000000"/>
        </w:rPr>
        <w:t>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759EB0D3" w14:textId="34DAF8EC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1D7AD0">
        <w:rPr>
          <w:rFonts w:ascii="Cambria" w:eastAsia="Times New Roman" w:hAnsi="Cambria" w:cs="Times New Roman"/>
          <w:b/>
          <w:bCs/>
          <w:color w:val="000000"/>
        </w:rPr>
        <w:t>August 26, 2015 Meeting Minutes and November 10, 2015 agenda</w:t>
      </w:r>
    </w:p>
    <w:p w14:paraId="63F28975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III.</w:t>
      </w:r>
      <w:r w:rsidRPr="00C72E11">
        <w:rPr>
          <w:rFonts w:ascii="Cambria" w:eastAsia="Times New Roman" w:hAnsi="Cambria" w:cs="Times New Roman"/>
          <w:color w:val="000000"/>
        </w:rPr>
        <w:t> 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3B587D91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Report</w:t>
      </w:r>
    </w:p>
    <w:p w14:paraId="4CD5F92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0236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>
        <w:rPr>
          <w:rFonts w:ascii="Cambria" w:eastAsia="Times New Roman" w:hAnsi="Cambria" w:cs="Times New Roman"/>
          <w:color w:val="000000"/>
        </w:rPr>
        <w:t xml:space="preserve"> (Mitch </w:t>
      </w:r>
      <w:proofErr w:type="spellStart"/>
      <w:r w:rsidR="00FC296E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282B52">
        <w:rPr>
          <w:rFonts w:ascii="Cambria" w:eastAsia="Times New Roman" w:hAnsi="Cambria" w:cs="Times New Roman"/>
          <w:color w:val="000000"/>
        </w:rPr>
        <w:t>)</w:t>
      </w:r>
    </w:p>
    <w:p w14:paraId="638B0FDB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Enforcement (Lt. Colonel Sammy Martin)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26632F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8F02D74" w14:textId="2687989A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6ADFCB4F" w14:textId="3AF60C02" w:rsidR="00CA6378" w:rsidRP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K.</w:t>
      </w:r>
      <w:r>
        <w:rPr>
          <w:rFonts w:ascii="Cambria" w:eastAsia="Times New Roman" w:hAnsi="Cambria" w:cs="Times New Roman"/>
          <w:color w:val="000000"/>
        </w:rPr>
        <w:tab/>
        <w:t xml:space="preserve">Oyster Lease Moratorium Lifting Committee (John </w:t>
      </w:r>
      <w:proofErr w:type="spellStart"/>
      <w:r>
        <w:rPr>
          <w:rFonts w:ascii="Cambria" w:eastAsia="Times New Roman" w:hAnsi="Cambria" w:cs="Times New Roman"/>
          <w:color w:val="000000"/>
        </w:rPr>
        <w:t>Tesvich</w:t>
      </w:r>
      <w:proofErr w:type="spellEnd"/>
      <w:r>
        <w:rPr>
          <w:rFonts w:ascii="Cambria" w:eastAsia="Times New Roman" w:hAnsi="Cambria" w:cs="Times New Roman"/>
          <w:color w:val="000000"/>
        </w:rPr>
        <w:t>)</w:t>
      </w:r>
    </w:p>
    <w:p w14:paraId="00CA67A0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Old Business</w:t>
      </w:r>
    </w:p>
    <w:p w14:paraId="5F429EA8" w14:textId="04627196" w:rsidR="001D7AD0" w:rsidRPr="00FC296E" w:rsidRDefault="00C72E11" w:rsidP="00FC296E">
      <w:pPr>
        <w:spacing w:after="120"/>
        <w:ind w:left="1080" w:hanging="360"/>
        <w:rPr>
          <w:rFonts w:eastAsia="Times New Roman" w:cs="Times New Roman"/>
          <w:sz w:val="14"/>
          <w:szCs w:val="14"/>
        </w:rPr>
      </w:pPr>
      <w:r w:rsidRPr="00C72E11">
        <w:rPr>
          <w:rFonts w:eastAsia="Times New Roman" w:cs="Times New Roman"/>
        </w:rPr>
        <w:t>A.</w:t>
      </w:r>
      <w:r w:rsidRPr="00C72E11">
        <w:rPr>
          <w:rFonts w:eastAsia="Times New Roman" w:cs="Times New Roman"/>
          <w:sz w:val="14"/>
          <w:szCs w:val="14"/>
        </w:rPr>
        <w:t>     </w:t>
      </w:r>
      <w:r w:rsidR="00FC296E">
        <w:rPr>
          <w:rFonts w:eastAsia="Times New Roman" w:cs="Times New Roman"/>
        </w:rPr>
        <w:t xml:space="preserve">Recap of 2015 Interstate Shellfish Sanitation Conference- John </w:t>
      </w:r>
      <w:proofErr w:type="spellStart"/>
      <w:r w:rsidR="00FC296E">
        <w:rPr>
          <w:rFonts w:eastAsia="Times New Roman" w:cs="Times New Roman"/>
        </w:rPr>
        <w:t>Tesvich</w:t>
      </w:r>
      <w:proofErr w:type="spellEnd"/>
      <w:r w:rsidRPr="00C72E11">
        <w:rPr>
          <w:rFonts w:eastAsia="Times New Roman" w:cs="Times New Roman"/>
          <w:sz w:val="14"/>
          <w:szCs w:val="14"/>
        </w:rPr>
        <w:t xml:space="preserve"> </w:t>
      </w:r>
    </w:p>
    <w:p w14:paraId="1F590B27" w14:textId="56BA6561" w:rsidR="00C72E11" w:rsidRPr="00C72E11" w:rsidRDefault="00C72E11" w:rsidP="00CB2895">
      <w:pPr>
        <w:spacing w:after="120" w:line="320" w:lineRule="atLeast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VI.</w:t>
      </w:r>
      <w:r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1DBF3162" w14:textId="44E6FCD6" w:rsidR="000F2D29" w:rsidRPr="00DA2101" w:rsidRDefault="00BC072E" w:rsidP="009A4DF7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color w:val="000000"/>
        </w:rPr>
      </w:pPr>
      <w:r w:rsidRPr="00DA2101">
        <w:rPr>
          <w:rFonts w:eastAsia="Times New Roman" w:cs="Times New Roman"/>
          <w:color w:val="000000"/>
        </w:rPr>
        <w:t>Washington D.C. ‘Walk on the Hill’ and events</w:t>
      </w:r>
      <w:r w:rsidR="00437BC3" w:rsidRPr="00DA2101">
        <w:rPr>
          <w:rFonts w:eastAsia="Times New Roman" w:cs="Times New Roman"/>
          <w:color w:val="000000"/>
        </w:rPr>
        <w:t xml:space="preserve">- Al </w:t>
      </w:r>
      <w:proofErr w:type="spellStart"/>
      <w:r w:rsidR="00437BC3" w:rsidRPr="00DA2101">
        <w:rPr>
          <w:rFonts w:eastAsia="Times New Roman" w:cs="Times New Roman"/>
          <w:color w:val="000000"/>
        </w:rPr>
        <w:t>Sunseri</w:t>
      </w:r>
      <w:proofErr w:type="spellEnd"/>
    </w:p>
    <w:p w14:paraId="436E9E87" w14:textId="3D66485E" w:rsidR="00A87246" w:rsidRPr="00DA2101" w:rsidRDefault="00437BC3" w:rsidP="00AF754E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color w:val="000000"/>
        </w:rPr>
      </w:pPr>
      <w:r w:rsidRPr="00DA2101">
        <w:rPr>
          <w:rFonts w:eastAsia="Times New Roman" w:cs="Times New Roman"/>
          <w:color w:val="000000"/>
        </w:rPr>
        <w:t xml:space="preserve">Summer </w:t>
      </w:r>
      <w:proofErr w:type="spellStart"/>
      <w:r w:rsidRPr="00DA2101">
        <w:rPr>
          <w:rFonts w:eastAsia="Times New Roman" w:cs="Times New Roman"/>
          <w:color w:val="000000"/>
        </w:rPr>
        <w:t>Dermo</w:t>
      </w:r>
      <w:proofErr w:type="spellEnd"/>
      <w:r w:rsidRPr="00DA2101">
        <w:rPr>
          <w:rFonts w:eastAsia="Times New Roman" w:cs="Times New Roman"/>
          <w:color w:val="000000"/>
        </w:rPr>
        <w:t xml:space="preserve"> Study -Tom </w:t>
      </w:r>
      <w:proofErr w:type="spellStart"/>
      <w:r w:rsidRPr="00DA2101">
        <w:rPr>
          <w:rFonts w:eastAsia="Times New Roman" w:cs="Times New Roman"/>
          <w:color w:val="000000"/>
        </w:rPr>
        <w:t>Soniat</w:t>
      </w:r>
      <w:proofErr w:type="spellEnd"/>
    </w:p>
    <w:p w14:paraId="268EE7A3" w14:textId="054A270E" w:rsidR="00AF754E" w:rsidRPr="00DA2101" w:rsidRDefault="00AF754E" w:rsidP="00AF754E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b/>
          <w:bCs/>
          <w:color w:val="000000"/>
        </w:rPr>
      </w:pPr>
      <w:r w:rsidRPr="00DA2101">
        <w:rPr>
          <w:rFonts w:cs="Calibri"/>
        </w:rPr>
        <w:t>Coastal Protection and Restoration Authority (CPRA) recommendations on Mississippi River S</w:t>
      </w:r>
      <w:r w:rsidR="00437BC3" w:rsidRPr="00DA2101">
        <w:rPr>
          <w:rFonts w:cs="Calibri"/>
        </w:rPr>
        <w:t>ediment Diversions  </w:t>
      </w:r>
    </w:p>
    <w:p w14:paraId="563D35EA" w14:textId="17F31764" w:rsidR="00437BC3" w:rsidRPr="00DA2101" w:rsidRDefault="00437BC3" w:rsidP="00AF754E">
      <w:pPr>
        <w:pStyle w:val="ListParagraph"/>
        <w:numPr>
          <w:ilvl w:val="0"/>
          <w:numId w:val="18"/>
        </w:numPr>
        <w:spacing w:after="120"/>
        <w:rPr>
          <w:rFonts w:eastAsia="Times New Roman" w:cs="Times New Roman"/>
          <w:b/>
          <w:bCs/>
          <w:color w:val="000000"/>
        </w:rPr>
      </w:pPr>
      <w:r w:rsidRPr="00DA2101">
        <w:rPr>
          <w:rFonts w:cs="Calibri"/>
        </w:rPr>
        <w:t xml:space="preserve">Biological assessment of oyster grounds- Mitch </w:t>
      </w:r>
      <w:proofErr w:type="spellStart"/>
      <w:r w:rsidRPr="00DA2101">
        <w:rPr>
          <w:rFonts w:cs="Calibri"/>
        </w:rPr>
        <w:t>Jurisich</w:t>
      </w:r>
      <w:proofErr w:type="spellEnd"/>
    </w:p>
    <w:p w14:paraId="630F709F" w14:textId="535912E2" w:rsidR="00AF754E" w:rsidRPr="00DA2101" w:rsidRDefault="00AF754E" w:rsidP="00AF754E">
      <w:pPr>
        <w:pStyle w:val="ListParagraph"/>
        <w:spacing w:after="120"/>
        <w:ind w:left="1000"/>
        <w:rPr>
          <w:rFonts w:eastAsia="Times New Roman" w:cs="Times New Roman"/>
          <w:b/>
          <w:bCs/>
          <w:color w:val="000000"/>
        </w:rPr>
      </w:pPr>
      <w:r w:rsidRPr="00DA2101">
        <w:rPr>
          <w:rFonts w:eastAsia="Times New Roman" w:cs="Times New Roman"/>
          <w:b/>
          <w:bCs/>
          <w:color w:val="000000"/>
        </w:rPr>
        <w:t>                             </w:t>
      </w:r>
    </w:p>
    <w:p w14:paraId="032EE653" w14:textId="2D646FEF" w:rsidR="00C72E11" w:rsidRDefault="00C72E11" w:rsidP="000F2D29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77777777" w:rsidR="00C72E11" w:rsidRDefault="00C72E11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IX.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66FC3A11" w14:textId="77777777" w:rsidR="003C6ECE" w:rsidRPr="00C72E11" w:rsidRDefault="003C6ECE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lastRenderedPageBreak/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1D5701CE" w14:textId="7223EB06" w:rsidR="003C6ECE" w:rsidRDefault="003C6ECE" w:rsidP="00820394">
      <w:pPr>
        <w:tabs>
          <w:tab w:val="left" w:pos="1800"/>
        </w:tabs>
        <w:rPr>
          <w:rFonts w:ascii="CitrixSans-Regular" w:hAnsi="CitrixSans-Regular" w:cs="CitrixSans-Regular"/>
          <w:color w:val="2E8BCF"/>
        </w:rPr>
      </w:pPr>
      <w:hyperlink r:id="rId9" w:history="1">
        <w:r w:rsidRPr="002360D4">
          <w:rPr>
            <w:rStyle w:val="Hyperlink"/>
            <w:rFonts w:ascii="CitrixSans-Regular" w:hAnsi="CitrixSans-Regular" w:cs="CitrixSans-Regular"/>
          </w:rPr>
          <w:t>https://attendee.gotowebinar.com/register/4544672254524866561</w:t>
        </w:r>
      </w:hyperlink>
    </w:p>
    <w:p w14:paraId="65A60993" w14:textId="77777777" w:rsidR="003C6ECE" w:rsidRDefault="003C6ECE" w:rsidP="00820394">
      <w:pPr>
        <w:tabs>
          <w:tab w:val="left" w:pos="1800"/>
        </w:tabs>
        <w:rPr>
          <w:rFonts w:cs="Arial"/>
        </w:rPr>
      </w:pPr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r w:rsidRPr="00EB58CF">
        <w:fldChar w:fldCharType="begin"/>
      </w:r>
      <w:r w:rsidRPr="00EB58CF">
        <w:instrText xml:space="preserve"> HYPERLINK "http://www.wlf.louisiana.gov/../" </w:instrText>
      </w:r>
      <w:r w:rsidRPr="00EB58CF">
        <w:fldChar w:fldCharType="separate"/>
      </w:r>
      <w:r w:rsidRPr="00EB58CF">
        <w:rPr>
          <w:rFonts w:cs="Arial"/>
          <w:color w:val="3A551B"/>
          <w:u w:val="single"/>
          <w:lang w:val="en"/>
        </w:rPr>
        <w:t>www.wlf.louisiana.gov</w:t>
      </w:r>
      <w:r w:rsidRPr="00EB58CF">
        <w:rPr>
          <w:rFonts w:cs="Arial"/>
          <w:color w:val="3A551B"/>
          <w:u w:val="single"/>
          <w:lang w:val="en"/>
        </w:rPr>
        <w:fldChar w:fldCharType="end"/>
      </w:r>
      <w:r w:rsidRPr="00EB58CF">
        <w:rPr>
          <w:rFonts w:cs="Arial"/>
          <w:lang w:val="en"/>
        </w:rPr>
        <w:t xml:space="preserve">, on Facebook at </w:t>
      </w:r>
      <w:r w:rsidRPr="00EB58CF">
        <w:fldChar w:fldCharType="begin"/>
      </w:r>
      <w:r w:rsidRPr="00EB58CF">
        <w:instrText xml:space="preserve"> HYPERLINK "http://www.facebook.com/ldwffb" </w:instrText>
      </w:r>
      <w:r w:rsidRPr="00EB58CF">
        <w:fldChar w:fldCharType="separate"/>
      </w:r>
      <w:r w:rsidRPr="00EB58CF">
        <w:rPr>
          <w:rFonts w:cs="Arial"/>
          <w:color w:val="3A551B"/>
          <w:u w:val="single"/>
          <w:lang w:val="en"/>
        </w:rPr>
        <w:t>www.facebook.com/ldwffb</w:t>
      </w:r>
      <w:r w:rsidRPr="00EB58CF">
        <w:rPr>
          <w:rFonts w:cs="Arial"/>
          <w:color w:val="3A551B"/>
          <w:u w:val="single"/>
          <w:lang w:val="en"/>
        </w:rPr>
        <w:fldChar w:fldCharType="end"/>
      </w:r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0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</w:t>
      </w:r>
      <w:proofErr w:type="spellStart"/>
      <w:r w:rsidRPr="00EB58CF">
        <w:rPr>
          <w:rFonts w:cs="Arial"/>
        </w:rPr>
        <w:t>LeBreton</w:t>
      </w:r>
      <w:proofErr w:type="spellEnd"/>
      <w:r w:rsidRPr="00EB58CF">
        <w:rPr>
          <w:rFonts w:cs="Arial"/>
        </w:rPr>
        <w:t xml:space="preserve">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1F78EDDD" w14:textId="77777777" w:rsidR="00C205BA" w:rsidRPr="000E4548" w:rsidRDefault="00C205BA" w:rsidP="00C205BA">
      <w:pPr>
        <w:pStyle w:val="ListParagraph"/>
        <w:spacing w:before="120" w:after="120"/>
        <w:ind w:left="1453"/>
        <w:rPr>
          <w:sz w:val="22"/>
          <w:szCs w:val="22"/>
        </w:rPr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DA2101" w:rsidRDefault="00DA2101" w:rsidP="009767EB">
      <w:r>
        <w:separator/>
      </w:r>
    </w:p>
  </w:endnote>
  <w:endnote w:type="continuationSeparator" w:id="0">
    <w:p w14:paraId="067A84FE" w14:textId="77777777" w:rsidR="00DA2101" w:rsidRDefault="00DA2101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A433" w14:textId="77777777" w:rsidR="00DA2101" w:rsidRDefault="00DA21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B943" w14:textId="77777777" w:rsidR="00DA2101" w:rsidRDefault="00DA21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4790" w14:textId="77777777" w:rsidR="00DA2101" w:rsidRDefault="00DA21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DA2101" w:rsidRDefault="00DA2101" w:rsidP="009767EB">
      <w:r>
        <w:separator/>
      </w:r>
    </w:p>
  </w:footnote>
  <w:footnote w:type="continuationSeparator" w:id="0">
    <w:p w14:paraId="099487ED" w14:textId="77777777" w:rsidR="00DA2101" w:rsidRDefault="00DA2101" w:rsidP="009767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1678" w14:textId="2001F266" w:rsidR="00DA2101" w:rsidRDefault="00DA2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A6F4" w14:textId="6A9CE4C9" w:rsidR="00DA2101" w:rsidRDefault="00DA210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27997" w14:textId="05BD04CE" w:rsidR="00DA2101" w:rsidRDefault="00DA21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7">
    <w:nsid w:val="47997D21"/>
    <w:multiLevelType w:val="hybridMultilevel"/>
    <w:tmpl w:val="598E0358"/>
    <w:lvl w:ilvl="0" w:tplc="E2F211A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247BD"/>
    <w:multiLevelType w:val="hybridMultilevel"/>
    <w:tmpl w:val="13F03046"/>
    <w:lvl w:ilvl="0" w:tplc="DFAA19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7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E4548"/>
    <w:rsid w:val="000F2D29"/>
    <w:rsid w:val="00103B96"/>
    <w:rsid w:val="00154AFC"/>
    <w:rsid w:val="0016220B"/>
    <w:rsid w:val="001D1AC8"/>
    <w:rsid w:val="001D7AD0"/>
    <w:rsid w:val="00203A9C"/>
    <w:rsid w:val="002555DB"/>
    <w:rsid w:val="002763C2"/>
    <w:rsid w:val="00282B52"/>
    <w:rsid w:val="00292788"/>
    <w:rsid w:val="002C2AD3"/>
    <w:rsid w:val="00333EBA"/>
    <w:rsid w:val="003468A8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555BBA"/>
    <w:rsid w:val="00563685"/>
    <w:rsid w:val="00564473"/>
    <w:rsid w:val="00565CEE"/>
    <w:rsid w:val="00610678"/>
    <w:rsid w:val="00647F43"/>
    <w:rsid w:val="0066228A"/>
    <w:rsid w:val="00664BFC"/>
    <w:rsid w:val="006C0756"/>
    <w:rsid w:val="006F4000"/>
    <w:rsid w:val="00791D7D"/>
    <w:rsid w:val="007F6C26"/>
    <w:rsid w:val="008144E7"/>
    <w:rsid w:val="00815AC8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A07AB5"/>
    <w:rsid w:val="00A204EF"/>
    <w:rsid w:val="00A33426"/>
    <w:rsid w:val="00A36393"/>
    <w:rsid w:val="00A87246"/>
    <w:rsid w:val="00AA1F5B"/>
    <w:rsid w:val="00AF754E"/>
    <w:rsid w:val="00B15629"/>
    <w:rsid w:val="00B54BA9"/>
    <w:rsid w:val="00B63D31"/>
    <w:rsid w:val="00BC072E"/>
    <w:rsid w:val="00BD5961"/>
    <w:rsid w:val="00C205BA"/>
    <w:rsid w:val="00C72E11"/>
    <w:rsid w:val="00CA6378"/>
    <w:rsid w:val="00CB2895"/>
    <w:rsid w:val="00D158C4"/>
    <w:rsid w:val="00D251AF"/>
    <w:rsid w:val="00D31BEB"/>
    <w:rsid w:val="00D400F7"/>
    <w:rsid w:val="00D7343D"/>
    <w:rsid w:val="00DA2101"/>
    <w:rsid w:val="00DE3B22"/>
    <w:rsid w:val="00DF7A80"/>
    <w:rsid w:val="00E34F2F"/>
    <w:rsid w:val="00E435D2"/>
    <w:rsid w:val="00EB58CF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4544672254524866561" TargetMode="External"/><Relationship Id="rId10" Type="http://schemas.openxmlformats.org/officeDocument/2006/relationships/hyperlink" Target="http://www.wlf.louisiana.gov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E7D82-3715-5444-8D40-DDDF0789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12</cp:revision>
  <cp:lastPrinted>2015-11-05T15:18:00Z</cp:lastPrinted>
  <dcterms:created xsi:type="dcterms:W3CDTF">2015-11-02T15:32:00Z</dcterms:created>
  <dcterms:modified xsi:type="dcterms:W3CDTF">2015-11-05T16:02:00Z</dcterms:modified>
</cp:coreProperties>
</file>